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7275"/>
        <w:tblGridChange w:id="0">
          <w:tblGrid>
            <w:gridCol w:w="2085"/>
            <w:gridCol w:w="727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color w:val="4e758e"/>
              </w:rPr>
            </w:pPr>
            <w:r w:rsidDel="00000000" w:rsidR="00000000" w:rsidRPr="00000000">
              <w:rPr>
                <w:color w:val="4e758e"/>
                <w:rtl w:val="0"/>
              </w:rPr>
              <w:t xml:space="preserve">Project: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widowControl w:val="0"/>
              <w:spacing w:after="0" w:before="0" w:line="240" w:lineRule="auto"/>
              <w:rPr>
                <w:b w:val="1"/>
                <w:bCs w:val="1"/>
                <w:color w:val="012d4a"/>
                <w:sz w:val="22"/>
                <w:szCs w:val="22"/>
              </w:rPr>
            </w:pPr>
            <w:bookmarkStart w:colFirst="0" w:colLast="0" w:name="_fzlbwxsrpsv2" w:id="0"/>
            <w:bookmarkEnd w:id="0"/>
            <w:r w:rsidDel="00000000" w:rsidR="00000000" w:rsidRPr="00000000">
              <w:rPr>
                <w:b w:val="1"/>
                <w:bCs w:val="1"/>
                <w:color w:val="012d4a"/>
                <w:sz w:val="22"/>
                <w:szCs w:val="22"/>
                <w:rtl w:val="0"/>
              </w:rPr>
              <w:t xml:space="preserve">&lt;Project name&gt;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color w:val="4e758e"/>
              </w:rPr>
            </w:pPr>
            <w:r w:rsidDel="00000000" w:rsidR="00000000" w:rsidRPr="00000000">
              <w:rPr>
                <w:color w:val="4e758e"/>
                <w:rtl w:val="0"/>
              </w:rPr>
              <w:t xml:space="preserve">Created by:</w:t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b w:val="1"/>
                <w:bCs w:val="1"/>
                <w:color w:val="012d4a"/>
                <w:rtl w:val="0"/>
              </w:rPr>
              <w:t xml:space="preserve">&lt;Name&gt;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color w:val="4e758e"/>
              </w:rPr>
            </w:pPr>
            <w:r w:rsidDel="00000000" w:rsidR="00000000" w:rsidRPr="00000000">
              <w:rPr>
                <w:color w:val="4e758e"/>
                <w:rtl w:val="0"/>
              </w:rPr>
              <w:t xml:space="preserve">Created at:</w:t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b w:val="1"/>
                <w:bCs w:val="1"/>
                <w:color w:val="012d4a"/>
                <w:rtl w:val="0"/>
              </w:rPr>
              <w:t xml:space="preserve">&lt;Date&gt;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color w:val="4e758e"/>
              </w:rPr>
            </w:pPr>
            <w:r w:rsidDel="00000000" w:rsidR="00000000" w:rsidRPr="00000000">
              <w:rPr>
                <w:color w:val="4e758e"/>
                <w:rtl w:val="0"/>
              </w:rPr>
              <w:t xml:space="preserve">Last updated by:</w:t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b w:val="1"/>
                <w:bCs w:val="1"/>
                <w:color w:val="012d4a"/>
                <w:rtl w:val="0"/>
              </w:rPr>
              <w:t xml:space="preserve">&lt;Name&gt;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color w:val="4e758e"/>
              </w:rPr>
            </w:pPr>
            <w:r w:rsidDel="00000000" w:rsidR="00000000" w:rsidRPr="00000000">
              <w:rPr>
                <w:color w:val="4e758e"/>
                <w:rtl w:val="0"/>
              </w:rPr>
              <w:t xml:space="preserve">Last updated at:</w:t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b w:val="1"/>
                <w:bCs w:val="1"/>
                <w:color w:val="012d4a"/>
                <w:rtl w:val="0"/>
              </w:rPr>
              <w:t xml:space="preserve">&lt;Date&gt;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b w:val="1"/>
          <w:bCs w:val="1"/>
          <w:color w:val="012d4a"/>
          <w:sz w:val="40"/>
          <w:szCs w:val="40"/>
        </w:rPr>
      </w:pPr>
      <w:bookmarkStart w:colFirst="0" w:colLast="0" w:name="_nfpiahnxbscq" w:id="1"/>
      <w:bookmarkEnd w:id="1"/>
      <w:r w:rsidDel="00000000" w:rsidR="00000000" w:rsidRPr="00000000">
        <w:rPr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Briefly describe what’s being tested and the purpose of this test cycle. 2-3 sentences max.</w:t>
      </w:r>
    </w:p>
    <w:p w:rsidR="00000000" w:rsidDel="00000000" w:rsidP="00000000" w:rsidRDefault="00000000" w:rsidRPr="00000000" w14:paraId="00000012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pBdr>
          <w:bottom w:color="012d4a" w:space="2" w:sz="18" w:val="single"/>
        </w:pBdr>
        <w:rPr/>
      </w:pPr>
      <w:bookmarkStart w:colFirst="0" w:colLast="0" w:name="_k97v4ecq2kns" w:id="2"/>
      <w:bookmarkEnd w:id="2"/>
      <w:r w:rsidDel="00000000" w:rsidR="00000000" w:rsidRPr="00000000">
        <w:rPr>
          <w:rtl w:val="0"/>
        </w:rPr>
        <w:t xml:space="preserve">Scope</w:t>
      </w:r>
    </w:p>
    <w:p w:rsidR="00000000" w:rsidDel="00000000" w:rsidP="00000000" w:rsidRDefault="00000000" w:rsidRPr="00000000" w14:paraId="00000015">
      <w:pPr>
        <w:pStyle w:val="Heading3"/>
        <w:rPr>
          <w:b w:val="1"/>
          <w:bCs w:val="1"/>
          <w:color w:val="4e758e"/>
          <w:sz w:val="32"/>
          <w:szCs w:val="32"/>
        </w:rPr>
      </w:pPr>
      <w:bookmarkStart w:colFirst="0" w:colLast="0" w:name="_p6n7ln5ycyu3" w:id="3"/>
      <w:bookmarkEnd w:id="3"/>
      <w:r w:rsidDel="00000000" w:rsidR="00000000" w:rsidRPr="00000000">
        <w:rPr>
          <w:rtl w:val="0"/>
        </w:rPr>
        <w:t xml:space="preserve">In 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Feature/area being tested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Feature/area being tested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Feature/area being tested</w:t>
      </w:r>
    </w:p>
    <w:p w:rsidR="00000000" w:rsidDel="00000000" w:rsidP="00000000" w:rsidRDefault="00000000" w:rsidRPr="00000000" w14:paraId="00000019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pBdr>
          <w:bottom w:color="90afc3" w:space="5" w:sz="8" w:val="single"/>
        </w:pBdr>
        <w:rPr/>
      </w:pPr>
      <w:bookmarkStart w:colFirst="0" w:colLast="0" w:name="_92g26zp2nhic" w:id="4"/>
      <w:bookmarkEnd w:id="4"/>
      <w:r w:rsidDel="00000000" w:rsidR="00000000" w:rsidRPr="00000000">
        <w:rPr>
          <w:rtl w:val="0"/>
        </w:rPr>
        <w:t xml:space="preserve">Out of scope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What is not being tested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What is not being tested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What is not being tested</w:t>
      </w:r>
    </w:p>
    <w:p w:rsidR="00000000" w:rsidDel="00000000" w:rsidP="00000000" w:rsidRDefault="00000000" w:rsidRPr="00000000" w14:paraId="0000001F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pBdr>
          <w:bottom w:color="012d4a" w:space="2" w:sz="18" w:val="single"/>
        </w:pBdr>
        <w:rPr/>
      </w:pPr>
      <w:bookmarkStart w:colFirst="0" w:colLast="0" w:name="_8rxhiro5hrgx" w:id="5"/>
      <w:bookmarkEnd w:id="5"/>
      <w:r w:rsidDel="00000000" w:rsidR="00000000" w:rsidRPr="00000000">
        <w:rPr>
          <w:rtl w:val="0"/>
        </w:rPr>
        <w:t xml:space="preserve">Test objectives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What needs to be confirmed before you ship? (e.g. 95% of critical test cases pass)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What needs to be confirmed before you ship?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What needs to be confirmed before you ship?</w:t>
      </w:r>
    </w:p>
    <w:p w:rsidR="00000000" w:rsidDel="00000000" w:rsidP="00000000" w:rsidRDefault="00000000" w:rsidRPr="00000000" w14:paraId="00000025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Bdr>
          <w:bottom w:color="012d4a" w:space="2" w:sz="18" w:val="single"/>
        </w:pBdr>
        <w:rPr/>
      </w:pPr>
      <w:bookmarkStart w:colFirst="0" w:colLast="0" w:name="_9qktcupvvjdn" w:id="6"/>
      <w:bookmarkEnd w:id="6"/>
      <w:r w:rsidDel="00000000" w:rsidR="00000000" w:rsidRPr="00000000">
        <w:rPr>
          <w:rtl w:val="0"/>
        </w:rPr>
        <w:t xml:space="preserve">Testing approach</w:t>
      </w:r>
    </w:p>
    <w:p w:rsidR="00000000" w:rsidDel="00000000" w:rsidP="00000000" w:rsidRDefault="00000000" w:rsidRPr="00000000" w14:paraId="00000028">
      <w:p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Describe how testing will be carried out. Include the methods you’ll use (e.g. manual test cases, exploratory testing) and which areas each applies to.</w:t>
      </w:r>
    </w:p>
    <w:p w:rsidR="00000000" w:rsidDel="00000000" w:rsidP="00000000" w:rsidRDefault="00000000" w:rsidRPr="00000000" w14:paraId="00000029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pBdr>
          <w:bottom w:color="012d4a" w:space="2" w:sz="18" w:val="single"/>
        </w:pBdr>
        <w:rPr/>
      </w:pPr>
      <w:bookmarkStart w:colFirst="0" w:colLast="0" w:name="_ptygcr1ukusc" w:id="7"/>
      <w:bookmarkEnd w:id="7"/>
      <w:r w:rsidDel="00000000" w:rsidR="00000000" w:rsidRPr="00000000">
        <w:rPr>
          <w:rtl w:val="0"/>
        </w:rPr>
        <w:t xml:space="preserve">Roles and responsibilities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2910"/>
        <w:gridCol w:w="4590"/>
        <w:tblGridChange w:id="0">
          <w:tblGrid>
            <w:gridCol w:w="1860"/>
            <w:gridCol w:w="2910"/>
            <w:gridCol w:w="45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color w:val="4e758e"/>
              </w:rPr>
            </w:pPr>
            <w:r w:rsidDel="00000000" w:rsidR="00000000" w:rsidRPr="00000000">
              <w:rPr>
                <w:color w:val="4e758e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color w:val="4e758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color w:val="4e758e"/>
                <w:rtl w:val="0"/>
              </w:rPr>
              <w:t xml:space="preserve">Responsibilities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b w:val="1"/>
                <w:bCs w:val="1"/>
                <w:color w:val="012d4a"/>
                <w:rtl w:val="0"/>
              </w:rPr>
              <w:t xml:space="preserve">QA Lead</w:t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color w:val="012d4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color w:val="012d4a"/>
              </w:rPr>
            </w:pPr>
            <w:r w:rsidDel="00000000" w:rsidR="00000000" w:rsidRPr="00000000">
              <w:rPr>
                <w:color w:val="012d4a"/>
                <w:rtl w:val="0"/>
              </w:rPr>
              <w:t xml:space="preserve">Test plan, coordination, sign-off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b w:val="1"/>
                <w:bCs w:val="1"/>
                <w:color w:val="012d4a"/>
                <w:rtl w:val="0"/>
              </w:rPr>
              <w:t xml:space="preserve">Tester</w:t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color w:val="012d4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color w:val="012d4a"/>
              </w:rPr>
            </w:pPr>
            <w:r w:rsidDel="00000000" w:rsidR="00000000" w:rsidRPr="00000000">
              <w:rPr>
                <w:color w:val="012d4a"/>
                <w:rtl w:val="0"/>
              </w:rPr>
              <w:t xml:space="preserve">Test case execution, defect reporting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b w:val="1"/>
                <w:bCs w:val="1"/>
                <w:color w:val="012d4a"/>
                <w:rtl w:val="0"/>
              </w:rPr>
              <w:t xml:space="preserve">Developer</w:t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color w:val="012d4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color w:val="012d4a"/>
              </w:rPr>
            </w:pPr>
            <w:r w:rsidDel="00000000" w:rsidR="00000000" w:rsidRPr="00000000">
              <w:rPr>
                <w:color w:val="012d4a"/>
                <w:rtl w:val="0"/>
              </w:rPr>
              <w:t xml:space="preserve">Bug triage, environment support</w:t>
            </w:r>
          </w:p>
        </w:tc>
      </w:tr>
    </w:tbl>
    <w:p w:rsidR="00000000" w:rsidDel="00000000" w:rsidP="00000000" w:rsidRDefault="00000000" w:rsidRPr="00000000" w14:paraId="00000039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pBdr>
          <w:bottom w:color="012d4a" w:space="2" w:sz="18" w:val="single"/>
        </w:pBdr>
        <w:rPr/>
      </w:pPr>
      <w:bookmarkStart w:colFirst="0" w:colLast="0" w:name="_7dj7s29wqdzo" w:id="8"/>
      <w:bookmarkEnd w:id="8"/>
      <w:r w:rsidDel="00000000" w:rsidR="00000000" w:rsidRPr="00000000">
        <w:rPr>
          <w:rtl w:val="0"/>
        </w:rPr>
        <w:t xml:space="preserve">Schedule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35"/>
        <w:gridCol w:w="4425"/>
        <w:tblGridChange w:id="0">
          <w:tblGrid>
            <w:gridCol w:w="4935"/>
            <w:gridCol w:w="4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color w:val="4e758e"/>
              </w:rPr>
            </w:pPr>
            <w:r w:rsidDel="00000000" w:rsidR="00000000" w:rsidRPr="00000000">
              <w:rPr>
                <w:color w:val="4e758e"/>
                <w:rtl w:val="0"/>
              </w:rPr>
              <w:t xml:space="preserve">Phase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color w:val="4e758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b w:val="1"/>
                <w:bCs w:val="1"/>
                <w:color w:val="012d4a"/>
                <w:rtl w:val="0"/>
              </w:rPr>
              <w:t xml:space="preserve">Test preparation</w:t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b w:val="1"/>
                <w:bCs w:val="1"/>
                <w:color w:val="012d4a"/>
                <w:rtl w:val="0"/>
              </w:rPr>
              <w:t xml:space="preserve">Execution</w:t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b w:val="1"/>
                <w:bCs w:val="1"/>
                <w:color w:val="012d4a"/>
                <w:rtl w:val="0"/>
              </w:rPr>
              <w:t xml:space="preserve">Bug-fix verification</w:t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b w:val="1"/>
                <w:bCs w:val="1"/>
                <w:color w:val="012d4a"/>
                <w:rtl w:val="0"/>
              </w:rPr>
              <w:t xml:space="preserve">Sign-off</w:t>
            </w:r>
          </w:p>
        </w:tc>
        <w:tc>
          <w:tcPr>
            <w:tcBorders>
              <w:top w:color="90afc3" w:space="0" w:sz="8" w:val="single"/>
              <w:left w:color="000000" w:space="0" w:sz="0" w:val="nil"/>
              <w:bottom w:color="90afc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color w:val="012d4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pBdr>
          <w:bottom w:color="012d4a" w:space="2" w:sz="18" w:val="single"/>
        </w:pBdr>
        <w:rPr/>
      </w:pPr>
      <w:bookmarkStart w:colFirst="0" w:colLast="0" w:name="_8hr7nq910qhg" w:id="9"/>
      <w:bookmarkEnd w:id="9"/>
      <w:r w:rsidDel="00000000" w:rsidR="00000000" w:rsidRPr="00000000">
        <w:rPr>
          <w:rtl w:val="0"/>
        </w:rPr>
        <w:t xml:space="preserve">Entry &amp; Exit Criteria</w:t>
      </w:r>
    </w:p>
    <w:p w:rsidR="00000000" w:rsidDel="00000000" w:rsidP="00000000" w:rsidRDefault="00000000" w:rsidRPr="00000000" w14:paraId="0000004C">
      <w:pPr>
        <w:pStyle w:val="Heading3"/>
        <w:pBdr>
          <w:bottom w:color="90afc3" w:space="5" w:sz="8" w:val="single"/>
        </w:pBdr>
        <w:rPr/>
      </w:pPr>
      <w:bookmarkStart w:colFirst="0" w:colLast="0" w:name="_xr7in5x19ecn" w:id="10"/>
      <w:bookmarkEnd w:id="10"/>
      <w:r w:rsidDel="00000000" w:rsidR="00000000" w:rsidRPr="00000000">
        <w:rPr>
          <w:rtl w:val="0"/>
        </w:rPr>
        <w:t xml:space="preserve">Entry criteria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Latest build is deployed to staging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Test cases reviewed and approved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Test environments confirmed stable</w:t>
      </w:r>
    </w:p>
    <w:p w:rsidR="00000000" w:rsidDel="00000000" w:rsidP="00000000" w:rsidRDefault="00000000" w:rsidRPr="00000000" w14:paraId="00000050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pBdr>
          <w:bottom w:color="90afc3" w:space="5" w:sz="8" w:val="single"/>
        </w:pBdr>
        <w:rPr/>
      </w:pPr>
      <w:bookmarkStart w:colFirst="0" w:colLast="0" w:name="_ufapf3xzte5u" w:id="11"/>
      <w:bookmarkEnd w:id="11"/>
      <w:r w:rsidDel="00000000" w:rsidR="00000000" w:rsidRPr="00000000">
        <w:rPr>
          <w:rtl w:val="0"/>
        </w:rPr>
        <w:t xml:space="preserve">Exit criteria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95% of tests passed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No open critical bugs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ind w:left="720" w:hanging="360"/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QA lead sign-off</w:t>
      </w:r>
    </w:p>
    <w:p w:rsidR="00000000" w:rsidDel="00000000" w:rsidP="00000000" w:rsidRDefault="00000000" w:rsidRPr="00000000" w14:paraId="00000056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pBdr>
          <w:bottom w:color="012d4a" w:space="2" w:sz="18" w:val="single"/>
        </w:pBdr>
        <w:rPr/>
      </w:pPr>
      <w:bookmarkStart w:colFirst="0" w:colLast="0" w:name="_bzbkhn1qcgk6" w:id="12"/>
      <w:bookmarkEnd w:id="12"/>
      <w:r w:rsidDel="00000000" w:rsidR="00000000" w:rsidRPr="00000000">
        <w:rPr>
          <w:rtl w:val="0"/>
        </w:rPr>
        <w:t xml:space="preserve">Test Environments</w:t>
      </w:r>
    </w:p>
    <w:p w:rsidR="00000000" w:rsidDel="00000000" w:rsidP="00000000" w:rsidRDefault="00000000" w:rsidRPr="00000000" w14:paraId="00000059">
      <w:p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The applications, browsers, and operating systems that will be tested.</w:t>
      </w:r>
    </w:p>
    <w:p w:rsidR="00000000" w:rsidDel="00000000" w:rsidP="00000000" w:rsidRDefault="00000000" w:rsidRPr="00000000" w14:paraId="0000005A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pBdr>
          <w:bottom w:color="012d4a" w:space="2" w:sz="18" w:val="single"/>
        </w:pBdr>
        <w:rPr/>
      </w:pPr>
      <w:bookmarkStart w:colFirst="0" w:colLast="0" w:name="_i6ppv7x5ijqu" w:id="13"/>
      <w:bookmarkEnd w:id="13"/>
      <w:r w:rsidDel="00000000" w:rsidR="00000000" w:rsidRPr="00000000">
        <w:rPr>
          <w:rtl w:val="0"/>
        </w:rPr>
        <w:t xml:space="preserve">Risks &amp; Notes (Optional)</w:t>
      </w:r>
    </w:p>
    <w:p w:rsidR="00000000" w:rsidDel="00000000" w:rsidP="00000000" w:rsidRDefault="00000000" w:rsidRPr="00000000" w14:paraId="0000005D">
      <w:p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Any known blockers, constraints, or risks that could affect the testing timeline or outcome.</w:t>
      </w:r>
    </w:p>
    <w:p w:rsidR="00000000" w:rsidDel="00000000" w:rsidP="00000000" w:rsidRDefault="00000000" w:rsidRPr="00000000" w14:paraId="0000005E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pBdr>
          <w:bottom w:color="012d4a" w:space="2" w:sz="18" w:val="single"/>
        </w:pBdr>
        <w:rPr/>
      </w:pPr>
      <w:bookmarkStart w:colFirst="0" w:colLast="0" w:name="_m3a1uy9kipn" w:id="14"/>
      <w:bookmarkEnd w:id="14"/>
      <w:r w:rsidDel="00000000" w:rsidR="00000000" w:rsidRPr="00000000">
        <w:rPr>
          <w:rtl w:val="0"/>
        </w:rPr>
        <w:t xml:space="preserve">Links &amp; References (Optional)</w:t>
      </w:r>
    </w:p>
    <w:p w:rsidR="00000000" w:rsidDel="00000000" w:rsidP="00000000" w:rsidRDefault="00000000" w:rsidRPr="00000000" w14:paraId="00000061">
      <w:pPr>
        <w:pBdr>
          <w:top w:color="auto" w:space="5" w:sz="0" w:val="none"/>
          <w:left w:color="auto" w:space="5" w:sz="0" w:val="none"/>
          <w:bottom w:color="auto" w:space="5" w:sz="0" w:val="none"/>
          <w:right w:color="auto" w:space="5" w:sz="0" w:val="none"/>
        </w:pBdr>
        <w:rPr>
          <w:color w:val="012d4a"/>
        </w:rPr>
      </w:pPr>
      <w:r w:rsidDel="00000000" w:rsidR="00000000" w:rsidRPr="00000000">
        <w:rPr>
          <w:color w:val="012d4a"/>
          <w:rtl w:val="0"/>
        </w:rPr>
        <w:t xml:space="preserve">Link to related docs and assets (design specs, requirements, architecture docs). </w:t>
      </w:r>
    </w:p>
    <w:p w:rsidR="00000000" w:rsidDel="00000000" w:rsidP="00000000" w:rsidRDefault="00000000" w:rsidRPr="00000000" w14:paraId="00000062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color w:val="012d4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color w:val="012d4a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360" w:footer="14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>
        <w:color w:val="d9d9d9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72">
          <w:pPr>
            <w:rPr>
              <w:color w:val="d9d9d9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73">
          <w:pPr>
            <w:widowControl w:val="0"/>
            <w:spacing w:line="240" w:lineRule="auto"/>
            <w:jc w:val="right"/>
            <w:rPr>
              <w:color w:val="d9d9d9"/>
              <w:sz w:val="20"/>
              <w:szCs w:val="20"/>
            </w:rPr>
          </w:pPr>
          <w:r w:rsidDel="00000000" w:rsidR="00000000" w:rsidRPr="00000000">
            <w:rPr>
              <w:color w:val="d9d9d9"/>
              <w:sz w:val="20"/>
              <w:szCs w:val="20"/>
            </w:rPr>
            <w:drawing>
              <wp:inline distB="114300" distT="114300" distL="114300" distR="114300">
                <wp:extent cx="1151467" cy="1524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467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>
        <w:color w:val="d9d9d9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76">
          <w:pPr>
            <w:rPr>
              <w:color w:val="d9d9d9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77">
          <w:pPr>
            <w:widowControl w:val="0"/>
            <w:spacing w:line="240" w:lineRule="auto"/>
            <w:jc w:val="right"/>
            <w:rPr>
              <w:color w:val="d9d9d9"/>
              <w:sz w:val="20"/>
              <w:szCs w:val="20"/>
            </w:rPr>
          </w:pPr>
          <w:r w:rsidDel="00000000" w:rsidR="00000000" w:rsidRPr="00000000">
            <w:rPr>
              <w:color w:val="d9d9d9"/>
              <w:sz w:val="20"/>
              <w:szCs w:val="20"/>
            </w:rPr>
            <w:drawing>
              <wp:inline distB="114300" distT="114300" distL="114300" distR="114300">
                <wp:extent cx="1151467" cy="152400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467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8">
    <w:pPr>
      <w:rPr>
        <w:color w:val="d9d9d9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-16086</wp:posOffset>
              </wp:positionH>
              <wp:positionV relativeFrom="page">
                <wp:posOffset>-14287</wp:posOffset>
              </wp:positionV>
              <wp:extent cx="7791450" cy="189606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-227850" y="-59450"/>
                        <a:ext cx="12036900" cy="2922600"/>
                      </a:xfrm>
                      <a:prstGeom prst="rect">
                        <a:avLst/>
                      </a:prstGeom>
                      <a:solidFill>
                        <a:srgbClr val="012D4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-16086</wp:posOffset>
              </wp:positionH>
              <wp:positionV relativeFrom="page">
                <wp:posOffset>-14287</wp:posOffset>
              </wp:positionV>
              <wp:extent cx="7791450" cy="1896066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1450" cy="189606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380"/>
      <w:gridCol w:w="4980"/>
      <w:tblGridChange w:id="0">
        <w:tblGrid>
          <w:gridCol w:w="4380"/>
          <w:gridCol w:w="498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215.99999999999997" w:type="dxa"/>
            <w:left w:w="215.99999999999997" w:type="dxa"/>
            <w:bottom w:w="215.99999999999997" w:type="dxa"/>
            <w:right w:w="215.99999999999997" w:type="dxa"/>
          </w:tcMar>
          <w:vAlign w:val="top"/>
        </w:tcPr>
        <w:p w:rsidR="00000000" w:rsidDel="00000000" w:rsidP="00000000" w:rsidRDefault="00000000" w:rsidRPr="00000000" w14:paraId="00000069">
          <w:pPr>
            <w:rPr>
              <w:color w:val="90afc3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957388" cy="25178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388" cy="2517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215.99999999999997" w:type="dxa"/>
            <w:left w:w="215.99999999999997" w:type="dxa"/>
            <w:bottom w:w="215.99999999999997" w:type="dxa"/>
            <w:right w:w="215.99999999999997" w:type="dxa"/>
          </w:tcMar>
          <w:vAlign w:val="top"/>
        </w:tcPr>
        <w:p w:rsidR="00000000" w:rsidDel="00000000" w:rsidP="00000000" w:rsidRDefault="00000000" w:rsidRPr="00000000" w14:paraId="0000006A">
          <w:pPr>
            <w:widowControl w:val="0"/>
            <w:spacing w:line="240" w:lineRule="auto"/>
            <w:rPr>
              <w:color w:val="ffffff"/>
            </w:rPr>
          </w:pPr>
          <w:r w:rsidDel="00000000" w:rsidR="00000000" w:rsidRPr="00000000">
            <w:rPr>
              <w:color w:val="ffffff"/>
              <w:rtl w:val="0"/>
            </w:rPr>
            <w:t xml:space="preserve">Use this template to create a lean and concise test plan.</w:t>
          </w:r>
        </w:p>
        <w:p w:rsidR="00000000" w:rsidDel="00000000" w:rsidP="00000000" w:rsidRDefault="00000000" w:rsidRPr="00000000" w14:paraId="0000006B">
          <w:pPr>
            <w:widowControl w:val="0"/>
            <w:spacing w:line="240" w:lineRule="auto"/>
            <w:rPr>
              <w:color w:val="ffffff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color w:val="ffffff"/>
            </w:rPr>
          </w:pPr>
          <w:r w:rsidDel="00000000" w:rsidR="00000000" w:rsidRPr="00000000">
            <w:rPr>
              <w:color w:val="ffffff"/>
              <w:rtl w:val="0"/>
            </w:rPr>
            <w:t xml:space="preserve">Ready to take your testing process to the next level?</w:t>
          </w:r>
          <w:hyperlink r:id="rId3">
            <w:r w:rsidDel="00000000" w:rsidR="00000000" w:rsidRPr="00000000">
              <w:rPr>
                <w:color w:val="ffffff"/>
                <w:u w:val="single"/>
                <w:rtl w:val="0"/>
              </w:rPr>
              <w:t xml:space="preserve"> Sign up for a free trial of TestLodge.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012d4a" w:space="2" w:sz="18" w:val="single"/>
      </w:pBdr>
      <w:spacing w:after="120" w:before="360" w:lineRule="auto"/>
    </w:pPr>
    <w:rPr>
      <w:b w:val="1"/>
      <w:bCs w:val="1"/>
      <w:color w:val="012d4a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90afc3" w:space="5" w:sz="8" w:val="single"/>
      </w:pBdr>
      <w:spacing w:after="80" w:before="320" w:lineRule="auto"/>
    </w:pPr>
    <w:rPr>
      <w:b w:val="1"/>
      <w:bCs w:val="1"/>
      <w:color w:val="4e758e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hyperlink" Target="https://www.testlod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